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2D983" w14:textId="77777777" w:rsidR="00965ACB" w:rsidRPr="0027776F" w:rsidRDefault="00965ACB" w:rsidP="00965A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«Средняя общеобразовательная татарско – русская школа № 113 с углубленным изучением отдельных предметов имени Героя России М.Р. Ахметшина» </w:t>
      </w:r>
    </w:p>
    <w:p w14:paraId="073F500F" w14:textId="77777777" w:rsidR="00965ACB" w:rsidRPr="0027776F" w:rsidRDefault="00965ACB" w:rsidP="00965AC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 – Савиновского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г. Казани</w:t>
      </w:r>
    </w:p>
    <w:p w14:paraId="22EEFE48" w14:textId="77777777" w:rsidR="00965ACB" w:rsidRPr="0027776F" w:rsidRDefault="00965ACB" w:rsidP="00965AC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576" w:type="dxa"/>
        <w:tblInd w:w="567" w:type="dxa"/>
        <w:tblLook w:val="00A0" w:firstRow="1" w:lastRow="0" w:firstColumn="1" w:lastColumn="0" w:noHBand="0" w:noVBand="0"/>
      </w:tblPr>
      <w:tblGrid>
        <w:gridCol w:w="5260"/>
        <w:gridCol w:w="4658"/>
        <w:gridCol w:w="4658"/>
      </w:tblGrid>
      <w:tr w:rsidR="00965ACB" w:rsidRPr="0027776F" w14:paraId="70647E17" w14:textId="77777777" w:rsidTr="00264C20">
        <w:trPr>
          <w:trHeight w:val="1592"/>
        </w:trPr>
        <w:tc>
          <w:tcPr>
            <w:tcW w:w="5260" w:type="dxa"/>
          </w:tcPr>
          <w:p w14:paraId="459DD7CA" w14:textId="77777777" w:rsidR="00965ACB" w:rsidRPr="0027776F" w:rsidRDefault="00965ACB" w:rsidP="0026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Рассмотрено </w:t>
            </w:r>
          </w:p>
          <w:p w14:paraId="536C2CBC" w14:textId="77777777" w:rsidR="00965ACB" w:rsidRPr="0027776F" w:rsidRDefault="00965ACB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МО учителей родн</w:t>
            </w:r>
            <w:r w:rsidRPr="0027776F">
              <w:rPr>
                <w:rFonts w:ascii="Minion Pro SmBd Cyr" w:hAnsi="Minion Pro SmBd Cyr" w:cs="Minion Pro SmBd Cyr"/>
                <w:sz w:val="24"/>
                <w:szCs w:val="24"/>
              </w:rPr>
              <w:t>ого языка и литературы</w:t>
            </w:r>
          </w:p>
          <w:p w14:paraId="77FD05A8" w14:textId="77777777" w:rsidR="00965ACB" w:rsidRPr="00A9206B" w:rsidRDefault="00965ACB" w:rsidP="00264C2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  <w:lang w:val="tt-RU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Валиева Г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 xml:space="preserve">Х. 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</w:t>
            </w:r>
          </w:p>
          <w:p w14:paraId="40CEE44F" w14:textId="77777777" w:rsidR="00965ACB" w:rsidRPr="0027776F" w:rsidRDefault="00965ACB" w:rsidP="00264C2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Протокол № 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от «___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  <w:tc>
          <w:tcPr>
            <w:tcW w:w="4658" w:type="dxa"/>
          </w:tcPr>
          <w:p w14:paraId="5C19824A" w14:textId="77777777" w:rsidR="00965ACB" w:rsidRPr="0027776F" w:rsidRDefault="00965ACB" w:rsidP="0026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14:paraId="59A837AF" w14:textId="77777777" w:rsidR="00965ACB" w:rsidRPr="0027776F" w:rsidRDefault="00965ACB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Заместитель директора </w:t>
            </w:r>
          </w:p>
          <w:p w14:paraId="256D1682" w14:textId="77777777" w:rsidR="00965ACB" w:rsidRPr="0027776F" w:rsidRDefault="00965ACB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по учебной работе </w:t>
            </w:r>
          </w:p>
          <w:p w14:paraId="65053C36" w14:textId="77777777" w:rsidR="00965ACB" w:rsidRPr="0027776F" w:rsidRDefault="00965ACB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Хасанова И.А._____________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14E3CC4C" w14:textId="77777777" w:rsidR="00965ACB" w:rsidRPr="0027776F" w:rsidRDefault="00965ACB" w:rsidP="00264C2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«____» __________ 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  <w:tc>
          <w:tcPr>
            <w:tcW w:w="4658" w:type="dxa"/>
          </w:tcPr>
          <w:p w14:paraId="02212993" w14:textId="77777777" w:rsidR="00965ACB" w:rsidRPr="0027776F" w:rsidRDefault="00965ACB" w:rsidP="0026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4D449517" w14:textId="77777777" w:rsidR="00965ACB" w:rsidRPr="0027776F" w:rsidRDefault="00965ACB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Директор школы</w:t>
            </w:r>
          </w:p>
          <w:p w14:paraId="5B185F09" w14:textId="77777777" w:rsidR="00965ACB" w:rsidRPr="0027776F" w:rsidRDefault="00965ACB" w:rsidP="00264C2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Юнусова Э.Н. ______________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</w:t>
            </w:r>
          </w:p>
          <w:p w14:paraId="5102B848" w14:textId="77777777" w:rsidR="00965ACB" w:rsidRPr="0027776F" w:rsidRDefault="00965ACB" w:rsidP="00264C2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Приказ №_______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от «___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</w:tr>
    </w:tbl>
    <w:p w14:paraId="5A4633B0" w14:textId="77777777" w:rsidR="00965ACB" w:rsidRPr="0027776F" w:rsidRDefault="00965ACB" w:rsidP="00965AC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5239C02D" w14:textId="77777777" w:rsidR="00965ACB" w:rsidRPr="0027776F" w:rsidRDefault="00965ACB" w:rsidP="00965AC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0C8E6501" w14:textId="77777777" w:rsidR="00965ACB" w:rsidRPr="00EC524D" w:rsidRDefault="00965ACB" w:rsidP="00965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рабочей программе</w:t>
      </w:r>
    </w:p>
    <w:p w14:paraId="4DC584FE" w14:textId="77777777" w:rsidR="00965ACB" w:rsidRPr="00EC524D" w:rsidRDefault="00965ACB" w:rsidP="00965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sz w:val="28"/>
          <w:szCs w:val="28"/>
        </w:rPr>
        <w:t xml:space="preserve">по предмету </w:t>
      </w:r>
    </w:p>
    <w:p w14:paraId="2D8BF5DE" w14:textId="77777777" w:rsidR="00965ACB" w:rsidRPr="00EC524D" w:rsidRDefault="00965ACB" w:rsidP="00965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Родная литература (татарская) №2</w:t>
      </w:r>
      <w:r w:rsidRPr="00EC524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EC524D">
        <w:rPr>
          <w:rFonts w:ascii="Times New Roman" w:hAnsi="Times New Roman" w:cs="Times New Roman"/>
          <w:b/>
          <w:sz w:val="28"/>
          <w:szCs w:val="28"/>
        </w:rPr>
        <w:t>,</w:t>
      </w:r>
    </w:p>
    <w:p w14:paraId="6D640735" w14:textId="77777777" w:rsidR="00965ACB" w:rsidRDefault="00965ACB" w:rsidP="00965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 – А</w:t>
      </w:r>
      <w:r w:rsidRPr="00EC524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14:paraId="317579FC" w14:textId="77777777" w:rsidR="00965ACB" w:rsidRPr="00EC524D" w:rsidRDefault="00965ACB" w:rsidP="00965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основное</w:t>
      </w:r>
      <w:r w:rsidRPr="00EC524D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14:paraId="02D58A99" w14:textId="77777777" w:rsidR="00965ACB" w:rsidRPr="00EC524D" w:rsidRDefault="00965ACB" w:rsidP="00965A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32BF16" w14:textId="77777777" w:rsidR="00965ACB" w:rsidRPr="0027776F" w:rsidRDefault="00965ACB" w:rsidP="00965AC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D98EFB" w14:textId="77777777" w:rsidR="00965ACB" w:rsidRPr="0027776F" w:rsidRDefault="00965ACB" w:rsidP="00965A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4EF173" w14:textId="77777777" w:rsidR="00965ACB" w:rsidRPr="0027776F" w:rsidRDefault="00965ACB" w:rsidP="00965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91A071" w14:textId="77777777" w:rsidR="00965ACB" w:rsidRPr="0027776F" w:rsidRDefault="00965ACB" w:rsidP="00965ACB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Вахитова Гульназ Раисовна,</w:t>
      </w:r>
    </w:p>
    <w:p w14:paraId="4BC4FCD2" w14:textId="77777777" w:rsidR="00965ACB" w:rsidRPr="0027776F" w:rsidRDefault="00965ACB" w:rsidP="00965ACB">
      <w:pPr>
        <w:spacing w:after="0" w:line="259" w:lineRule="auto"/>
        <w:jc w:val="right"/>
        <w:rPr>
          <w:rFonts w:ascii="Times New Roman" w:hAnsi="Times New Roman"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27776F">
        <w:rPr>
          <w:rFonts w:ascii="Times New Roman" w:hAnsi="Times New Roman"/>
          <w:bCs/>
          <w:sz w:val="24"/>
          <w:szCs w:val="24"/>
        </w:rPr>
        <w:t xml:space="preserve">родного языка и литературы </w:t>
      </w:r>
    </w:p>
    <w:p w14:paraId="5F23E22C" w14:textId="77777777" w:rsidR="00965ACB" w:rsidRPr="0027776F" w:rsidRDefault="00965ACB" w:rsidP="00965ACB">
      <w:pPr>
        <w:spacing w:after="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776F">
        <w:rPr>
          <w:rFonts w:ascii="Times New Roman" w:hAnsi="Times New Roman"/>
          <w:bCs/>
          <w:sz w:val="24"/>
          <w:szCs w:val="24"/>
        </w:rPr>
        <w:t>первой квалификационной категории</w:t>
      </w: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A8A2AC" w14:textId="77777777" w:rsidR="00965ACB" w:rsidRPr="0027776F" w:rsidRDefault="00965ACB" w:rsidP="00965ACB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B0BD10" w14:textId="651E477A" w:rsidR="00965ACB" w:rsidRPr="0027776F" w:rsidRDefault="00965ACB" w:rsidP="00965ACB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8C3C70" w14:textId="77777777" w:rsidR="00965ACB" w:rsidRPr="008133F5" w:rsidRDefault="00965ACB" w:rsidP="00965ACB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2023-2024 учебный год</w:t>
      </w:r>
    </w:p>
    <w:bookmarkEnd w:id="0"/>
    <w:p w14:paraId="57F75C65" w14:textId="77777777" w:rsidR="00965ACB" w:rsidRPr="00F339B0" w:rsidRDefault="00965ACB" w:rsidP="00965AC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339B0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14:paraId="47A06203" w14:textId="77777777" w:rsidR="00965ACB" w:rsidRPr="00FD38AD" w:rsidRDefault="00965ACB" w:rsidP="00965AC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9B0">
        <w:rPr>
          <w:rFonts w:ascii="Times New Roman" w:hAnsi="Times New Roman"/>
          <w:b/>
          <w:bCs/>
          <w:sz w:val="24"/>
          <w:szCs w:val="24"/>
        </w:rPr>
        <w:t>7 к</w:t>
      </w:r>
      <w:r>
        <w:rPr>
          <w:rFonts w:ascii="Times New Roman" w:hAnsi="Times New Roman"/>
          <w:b/>
          <w:bCs/>
          <w:sz w:val="24"/>
          <w:szCs w:val="24"/>
        </w:rPr>
        <w:t>ласс, 1 час в неделю, всего – 34 часа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846"/>
        <w:gridCol w:w="8334"/>
        <w:gridCol w:w="1701"/>
        <w:gridCol w:w="2127"/>
        <w:gridCol w:w="2126"/>
      </w:tblGrid>
      <w:tr w:rsidR="00965ACB" w:rsidRPr="00F339B0" w14:paraId="60A4D04F" w14:textId="77777777" w:rsidTr="00965ACB">
        <w:trPr>
          <w:trHeight w:val="180"/>
        </w:trPr>
        <w:tc>
          <w:tcPr>
            <w:tcW w:w="846" w:type="dxa"/>
            <w:vMerge w:val="restart"/>
          </w:tcPr>
          <w:p w14:paraId="6EDCE654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34" w:type="dxa"/>
            <w:vMerge w:val="restart"/>
          </w:tcPr>
          <w:p w14:paraId="2B7D0B2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14:paraId="772244C3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78B4EC5D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253" w:type="dxa"/>
            <w:gridSpan w:val="2"/>
          </w:tcPr>
          <w:p w14:paraId="4FDCB1F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965ACB" w:rsidRPr="00F339B0" w14:paraId="73982629" w14:textId="77777777" w:rsidTr="00965ACB">
        <w:trPr>
          <w:trHeight w:val="90"/>
        </w:trPr>
        <w:tc>
          <w:tcPr>
            <w:tcW w:w="846" w:type="dxa"/>
            <w:vMerge/>
          </w:tcPr>
          <w:p w14:paraId="2DD856A5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34" w:type="dxa"/>
            <w:vMerge/>
          </w:tcPr>
          <w:p w14:paraId="5F80B9A7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14:paraId="685F20F8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14:paraId="2480BA1D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126" w:type="dxa"/>
          </w:tcPr>
          <w:p w14:paraId="7970B336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965ACB" w:rsidRPr="00F339B0" w14:paraId="36AB32FD" w14:textId="77777777" w:rsidTr="00965ACB">
        <w:trPr>
          <w:trHeight w:val="225"/>
        </w:trPr>
        <w:tc>
          <w:tcPr>
            <w:tcW w:w="15134" w:type="dxa"/>
            <w:gridSpan w:val="5"/>
          </w:tcPr>
          <w:p w14:paraId="2EFCE35D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 четверть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(8</w:t>
            </w:r>
            <w:r w:rsidRPr="00F339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</w:tr>
      <w:tr w:rsidR="00965ACB" w:rsidRPr="00F339B0" w14:paraId="22512266" w14:textId="77777777" w:rsidTr="00965ACB">
        <w:trPr>
          <w:trHeight w:val="330"/>
        </w:trPr>
        <w:tc>
          <w:tcPr>
            <w:tcW w:w="15134" w:type="dxa"/>
            <w:gridSpan w:val="5"/>
          </w:tcPr>
          <w:p w14:paraId="60CFE355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Народ правдив. / Халык хаклы.</w:t>
            </w:r>
          </w:p>
        </w:tc>
      </w:tr>
      <w:tr w:rsidR="00965ACB" w:rsidRPr="00F339B0" w14:paraId="53DA09D8" w14:textId="77777777" w:rsidTr="00965ACB">
        <w:tc>
          <w:tcPr>
            <w:tcW w:w="846" w:type="dxa"/>
          </w:tcPr>
          <w:p w14:paraId="1DA179D3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34" w:type="dxa"/>
          </w:tcPr>
          <w:p w14:paraId="56CB542A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Народная жизнь и быт в обрядовом фольклоре.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Семейные (рождение ребёнка, свадьба и др.) и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календарные обряды. / Йола фольклоры. Гаилә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йолалары. Бәби туе. Туй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5168B828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96DBBC3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1C8EA87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655299A4" w14:textId="77777777" w:rsidTr="00965ACB">
        <w:tc>
          <w:tcPr>
            <w:tcW w:w="846" w:type="dxa"/>
          </w:tcPr>
          <w:p w14:paraId="6EB88446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34" w:type="dxa"/>
          </w:tcPr>
          <w:p w14:paraId="37B76558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Фатхи Бурнаша. Драма «Молодые сердца”.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Фәтхи Бурнаш иҗаты.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“Яшь йөрәкләр” драмасы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11B7BAD0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508668DF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F720C67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24E473C1" w14:textId="77777777" w:rsidTr="00965ACB">
        <w:tc>
          <w:tcPr>
            <w:tcW w:w="846" w:type="dxa"/>
          </w:tcPr>
          <w:p w14:paraId="2CDD1AB2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334" w:type="dxa"/>
          </w:tcPr>
          <w:p w14:paraId="3955EAA4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Работа над ошибками. Хаталар өстендә эш.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Баиты, их поэтические особенности («Сак-Сук»).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“Сак-Сок” бәете.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Мөнәҗәтләр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“Туган ил исемнән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китмәс”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30177676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0F286164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1B2CE89C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6B4558AF" w14:textId="77777777" w:rsidTr="00965ACB">
        <w:trPr>
          <w:trHeight w:val="495"/>
        </w:trPr>
        <w:tc>
          <w:tcPr>
            <w:tcW w:w="846" w:type="dxa"/>
          </w:tcPr>
          <w:p w14:paraId="6B3966BD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334" w:type="dxa"/>
          </w:tcPr>
          <w:p w14:paraId="14274046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Отражение фольклорных мотивов в творчестве Габдуллы Тукая («Национальные напевы». / Габдулла Тукай иҗаты. “Милли моңнар”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40D96837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6F7FD4F4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16197FB7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5B33F487" w14:textId="77777777" w:rsidTr="00965ACB">
        <w:trPr>
          <w:trHeight w:val="270"/>
        </w:trPr>
        <w:tc>
          <w:tcPr>
            <w:tcW w:w="15134" w:type="dxa"/>
            <w:gridSpan w:val="5"/>
          </w:tcPr>
          <w:p w14:paraId="5E681D2B" w14:textId="77777777" w:rsidR="00965ACB" w:rsidRPr="00F339B0" w:rsidRDefault="00965ACB" w:rsidP="00264C20">
            <w:pPr>
              <w:tabs>
                <w:tab w:val="left" w:pos="1220"/>
              </w:tabs>
              <w:ind w:left="12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Слово мудрецов. / Аксакаллар сүзе.</w:t>
            </w:r>
          </w:p>
        </w:tc>
      </w:tr>
      <w:tr w:rsidR="00965ACB" w:rsidRPr="00F339B0" w14:paraId="63CE3A14" w14:textId="77777777" w:rsidTr="00965ACB">
        <w:tc>
          <w:tcPr>
            <w:tcW w:w="846" w:type="dxa"/>
          </w:tcPr>
          <w:p w14:paraId="7338CD2F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334" w:type="dxa"/>
          </w:tcPr>
          <w:p w14:paraId="652484B9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Ф. Амирхана. Ф.Амирхан «Зухра на Луне». / Фатих Әмирхан иҗаты. “Ай өстендә Зөһрә кыз” әкияте.</w:t>
            </w:r>
          </w:p>
        </w:tc>
        <w:tc>
          <w:tcPr>
            <w:tcW w:w="1701" w:type="dxa"/>
          </w:tcPr>
          <w:p w14:paraId="4504A8C4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5ECB2ED5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33D09418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5C64D378" w14:textId="77777777" w:rsidTr="00965ACB">
        <w:tc>
          <w:tcPr>
            <w:tcW w:w="846" w:type="dxa"/>
          </w:tcPr>
          <w:p w14:paraId="7996F78A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334" w:type="dxa"/>
          </w:tcPr>
          <w:p w14:paraId="2FA36703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Наки Исанбета. Драма " Зиран чичан и Карачач красавица”. / Нәкый Исәнбәт иҗаты. “Җирән чичән белән Карач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әч сылу” драмасы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2AB3BDED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4C89ECC9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624DC3FE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37C4C3D0" w14:textId="77777777" w:rsidTr="00965ACB">
        <w:tc>
          <w:tcPr>
            <w:tcW w:w="846" w:type="dxa"/>
          </w:tcPr>
          <w:p w14:paraId="23118786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334" w:type="dxa"/>
          </w:tcPr>
          <w:p w14:paraId="7288ECDA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Г. Ибрагимова. Изображение народной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жизни («Чубарый»). Национальная одежда, предметы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обихода. / Г.Ибраһимов иҗаты. “Алмачуар” хикәясе.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Татар халкының милли киемнәре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һәм бизәнү әйберләре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701" w:type="dxa"/>
          </w:tcPr>
          <w:p w14:paraId="09F36AD9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5A56BFDA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D0AF0CD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4D1A0526" w14:textId="77777777" w:rsidTr="00965ACB">
        <w:tc>
          <w:tcPr>
            <w:tcW w:w="846" w:type="dxa"/>
          </w:tcPr>
          <w:p w14:paraId="1298C627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334" w:type="dxa"/>
          </w:tcPr>
          <w:p w14:paraId="09F67381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Р.Миннуллин. «Встреча невесты». / Роберт Миңнуллин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иҗаты.  “Килен төшкәндә”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4EB9CB38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48B5F564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0793D333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29CE6CB2" w14:textId="77777777" w:rsidTr="00965ACB">
        <w:tc>
          <w:tcPr>
            <w:tcW w:w="15134" w:type="dxa"/>
            <w:gridSpan w:val="5"/>
          </w:tcPr>
          <w:p w14:paraId="7A44506D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 (8</w:t>
            </w:r>
            <w:r w:rsidRPr="00F339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</w:tr>
      <w:tr w:rsidR="00965ACB" w:rsidRPr="00F339B0" w14:paraId="3DA67ACA" w14:textId="77777777" w:rsidTr="00965ACB">
        <w:tc>
          <w:tcPr>
            <w:tcW w:w="846" w:type="dxa"/>
          </w:tcPr>
          <w:p w14:paraId="6F2CAF52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334" w:type="dxa"/>
          </w:tcPr>
          <w:p w14:paraId="204EC1A5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Р.Яхина</w:t>
            </w:r>
            <w:r w:rsidRPr="00F339B0">
              <w:rPr>
                <w:rFonts w:ascii="Times New Roman" w:eastAsia="Arial" w:hAnsi="Times New Roman"/>
                <w:sz w:val="24"/>
                <w:szCs w:val="24"/>
              </w:rPr>
              <w:t>./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 xml:space="preserve"> Рөстәм Яхин иҗаты.</w:t>
            </w:r>
          </w:p>
        </w:tc>
        <w:tc>
          <w:tcPr>
            <w:tcW w:w="1701" w:type="dxa"/>
          </w:tcPr>
          <w:p w14:paraId="08679D4E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0A0A5BF5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A767655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2512BABA" w14:textId="77777777" w:rsidTr="00965ACB">
        <w:trPr>
          <w:trHeight w:val="495"/>
        </w:trPr>
        <w:tc>
          <w:tcPr>
            <w:tcW w:w="846" w:type="dxa"/>
          </w:tcPr>
          <w:p w14:paraId="36C15E0B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334" w:type="dxa"/>
          </w:tcPr>
          <w:p w14:paraId="33418A7D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Халисы Мударисовой. Стихотворение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“Серебряная подкова”.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Мөдәррисова иҗаты. “Көмеш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дага”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746AA39D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A13C5CE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23984EC6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379221C5" w14:textId="77777777" w:rsidTr="00965ACB">
        <w:trPr>
          <w:trHeight w:val="330"/>
        </w:trPr>
        <w:tc>
          <w:tcPr>
            <w:tcW w:w="15134" w:type="dxa"/>
            <w:gridSpan w:val="5"/>
          </w:tcPr>
          <w:p w14:paraId="5A923F45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Судьба страны в надёжных руках. /</w:t>
            </w: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Ил язмышы ышанычлы кулларда.</w:t>
            </w:r>
          </w:p>
        </w:tc>
      </w:tr>
      <w:tr w:rsidR="00965ACB" w:rsidRPr="00F339B0" w14:paraId="7962F6E1" w14:textId="77777777" w:rsidTr="00965ACB">
        <w:trPr>
          <w:trHeight w:val="371"/>
        </w:trPr>
        <w:tc>
          <w:tcPr>
            <w:tcW w:w="846" w:type="dxa"/>
          </w:tcPr>
          <w:p w14:paraId="7C264506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334" w:type="dxa"/>
          </w:tcPr>
          <w:p w14:paraId="6332FBCD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 w:bidi="ar-YE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Ознакомление со стихотворением «Судьба родины –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судьба мужчины»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А. Маликова.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Әдип Маликов иҗаты.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“Ил язмышы — ир язмышы”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35F2D4C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FDA4A1C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3459F043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34BABBB7" w14:textId="77777777" w:rsidTr="00965ACB">
        <w:trPr>
          <w:trHeight w:val="300"/>
        </w:trPr>
        <w:tc>
          <w:tcPr>
            <w:tcW w:w="846" w:type="dxa"/>
          </w:tcPr>
          <w:p w14:paraId="64A60CF3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334" w:type="dxa"/>
          </w:tcPr>
          <w:p w14:paraId="514B9FD1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Г.Кутуя.  «Тоска». / Гадел Кутуй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иҗаты.“Сагыну” нәсере. Нәсер, инверсия.</w:t>
            </w:r>
          </w:p>
        </w:tc>
        <w:tc>
          <w:tcPr>
            <w:tcW w:w="1701" w:type="dxa"/>
          </w:tcPr>
          <w:p w14:paraId="5D3EF116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52B3C2DD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55478B60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67F35D51" w14:textId="77777777" w:rsidTr="00965ACB">
        <w:trPr>
          <w:trHeight w:val="240"/>
        </w:trPr>
        <w:tc>
          <w:tcPr>
            <w:tcW w:w="846" w:type="dxa"/>
          </w:tcPr>
          <w:p w14:paraId="7AC02D26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334" w:type="dxa"/>
          </w:tcPr>
          <w:p w14:paraId="39910A8F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Жизнь и творчество С.Хакима. Поэма «Садоводы»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Сибгат Хәким иҗаты. “Бакчачылар” поэмасы. “Бу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кырлар, бу үзәннәрдә”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0C4EDE41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48B10FF8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BBE8B50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566B6B18" w14:textId="77777777" w:rsidTr="00965ACB">
        <w:tc>
          <w:tcPr>
            <w:tcW w:w="846" w:type="dxa"/>
          </w:tcPr>
          <w:p w14:paraId="7E4FE3C8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334" w:type="dxa"/>
          </w:tcPr>
          <w:p w14:paraId="59E27D6B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Р. Тухватуллина. Фрагментарное изучение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его повести «Ягодные поляны». / Рафаил Төхвәтуллин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иҗаты. “Җиләкле аланнар ” повесте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60F2652F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4E20AAD1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5645FF99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17378E97" w14:textId="77777777" w:rsidTr="00965ACB">
        <w:tc>
          <w:tcPr>
            <w:tcW w:w="846" w:type="dxa"/>
          </w:tcPr>
          <w:p w14:paraId="71F861BD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334" w:type="dxa"/>
          </w:tcPr>
          <w:p w14:paraId="60CA90AF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rtl/>
                <w:lang w:val="tt-RU" w:bidi="ar-YE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М. Магдиева. Ознакомление с повестью «Мы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– дети сорок первого года». / Мөхәммәт Мәһдиев иҗаты.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“Без — кырык беренче ел балалары” повесте.</w:t>
            </w:r>
          </w:p>
        </w:tc>
        <w:tc>
          <w:tcPr>
            <w:tcW w:w="1701" w:type="dxa"/>
          </w:tcPr>
          <w:p w14:paraId="561D81AF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4504F6EF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6A81F8ED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336B7F80" w14:textId="77777777" w:rsidTr="00965ACB">
        <w:trPr>
          <w:trHeight w:val="540"/>
        </w:trPr>
        <w:tc>
          <w:tcPr>
            <w:tcW w:w="846" w:type="dxa"/>
          </w:tcPr>
          <w:p w14:paraId="4965FF50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334" w:type="dxa"/>
          </w:tcPr>
          <w:p w14:paraId="69006C56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М.Мирзы. Стихотворение «Святая тропа”.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Мөхәммәт Мирза иҗаты. “Изге сукмак”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50491BFF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1FC3F00A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3ADC6069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3341C3D9" w14:textId="77777777" w:rsidTr="00965ACB">
        <w:trPr>
          <w:trHeight w:val="273"/>
        </w:trPr>
        <w:tc>
          <w:tcPr>
            <w:tcW w:w="15134" w:type="dxa"/>
            <w:gridSpan w:val="5"/>
          </w:tcPr>
          <w:p w14:paraId="3E0725C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 (10 часов)</w:t>
            </w:r>
          </w:p>
        </w:tc>
      </w:tr>
      <w:tr w:rsidR="00965ACB" w:rsidRPr="00F339B0" w14:paraId="7ED2DD4B" w14:textId="77777777" w:rsidTr="00965ACB">
        <w:trPr>
          <w:trHeight w:val="285"/>
        </w:trPr>
        <w:tc>
          <w:tcPr>
            <w:tcW w:w="15134" w:type="dxa"/>
            <w:gridSpan w:val="5"/>
          </w:tcPr>
          <w:p w14:paraId="7D033345" w14:textId="77777777" w:rsidR="00965ACB" w:rsidRPr="00F339B0" w:rsidRDefault="00965ACB" w:rsidP="00264C20">
            <w:pPr>
              <w:ind w:left="1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Герой своего времени. / Заман герое.</w:t>
            </w:r>
          </w:p>
        </w:tc>
      </w:tr>
      <w:tr w:rsidR="00965ACB" w:rsidRPr="00F339B0" w14:paraId="3387B85D" w14:textId="77777777" w:rsidTr="00965ACB">
        <w:tc>
          <w:tcPr>
            <w:tcW w:w="846" w:type="dxa"/>
          </w:tcPr>
          <w:p w14:paraId="7A807091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334" w:type="dxa"/>
          </w:tcPr>
          <w:p w14:paraId="2C6B614A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Н.Думави. Изображение пейзажа в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стихотворении «Первый снег». / Нәҗип Думави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иҗаты. “Беренче кар”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2E801C0A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03C08267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0B5769EF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6885A037" w14:textId="77777777" w:rsidTr="00965ACB">
        <w:trPr>
          <w:trHeight w:val="660"/>
        </w:trPr>
        <w:tc>
          <w:tcPr>
            <w:tcW w:w="846" w:type="dxa"/>
          </w:tcPr>
          <w:p w14:paraId="78B886A6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334" w:type="dxa"/>
          </w:tcPr>
          <w:p w14:paraId="5A12775A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Жизнь и творчество Х.Такташа</w:t>
            </w:r>
            <w:r w:rsidRPr="00F339B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 xml:space="preserve"> Поэтические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особенности поэмы «Алсу». / Такташ иҗаты.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“Алсу” поэмасы.</w:t>
            </w:r>
          </w:p>
        </w:tc>
        <w:tc>
          <w:tcPr>
            <w:tcW w:w="1701" w:type="dxa"/>
          </w:tcPr>
          <w:p w14:paraId="1179AB03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03A25A79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06759945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6D724E35" w14:textId="77777777" w:rsidTr="00965ACB">
        <w:trPr>
          <w:trHeight w:val="450"/>
        </w:trPr>
        <w:tc>
          <w:tcPr>
            <w:tcW w:w="846" w:type="dxa"/>
          </w:tcPr>
          <w:p w14:paraId="69604800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334" w:type="dxa"/>
          </w:tcPr>
          <w:p w14:paraId="2DB72907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rtl/>
                <w:lang w:val="tt-RU" w:bidi="ar-YE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Жизненный и творческий путь Х.Туфана. «Плывут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 плывут облака», «О чём рассказывают капли?».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Хәсән Туфан иҗаты. “Агыла да болыт агыла”,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“Тамчылар ни диләр?” шигырьләре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66ADC323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3240E80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094D16DA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38A1CEC0" w14:textId="77777777" w:rsidTr="00965ACB">
        <w:trPr>
          <w:trHeight w:val="570"/>
        </w:trPr>
        <w:tc>
          <w:tcPr>
            <w:tcW w:w="846" w:type="dxa"/>
          </w:tcPr>
          <w:p w14:paraId="552F3D1D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334" w:type="dxa"/>
          </w:tcPr>
          <w:p w14:paraId="1048771A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Г.Тавлин. «Когда тучи заслоняют солнце». / Гурий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Тавлин иҗаты. “Кояш болытка кергәндә” (романнан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өзек).</w:t>
            </w:r>
          </w:p>
        </w:tc>
        <w:tc>
          <w:tcPr>
            <w:tcW w:w="1701" w:type="dxa"/>
          </w:tcPr>
          <w:p w14:paraId="470DD3B2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787F36C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365EF80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468C818D" w14:textId="77777777" w:rsidTr="00965ACB">
        <w:trPr>
          <w:trHeight w:val="243"/>
        </w:trPr>
        <w:tc>
          <w:tcPr>
            <w:tcW w:w="15134" w:type="dxa"/>
            <w:gridSpan w:val="5"/>
          </w:tcPr>
          <w:p w14:paraId="32858001" w14:textId="77777777" w:rsidR="00965ACB" w:rsidRPr="00F339B0" w:rsidRDefault="00965ACB" w:rsidP="00264C20">
            <w:pPr>
              <w:ind w:left="1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Родины. / Туган ил темасы.</w:t>
            </w:r>
          </w:p>
        </w:tc>
      </w:tr>
      <w:tr w:rsidR="00965ACB" w:rsidRPr="00F339B0" w14:paraId="6A2F501A" w14:textId="77777777" w:rsidTr="00965ACB">
        <w:trPr>
          <w:trHeight w:val="593"/>
        </w:trPr>
        <w:tc>
          <w:tcPr>
            <w:tcW w:w="846" w:type="dxa"/>
          </w:tcPr>
          <w:p w14:paraId="1752DA3D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334" w:type="dxa"/>
          </w:tcPr>
          <w:p w14:paraId="608B0BBB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Жизненный и творческий путь А.Гилязева. Повесть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«Три аршина земли» (отрывок). / Аяз Гыйләҗев иҗаты.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“Өч аршын җир” повесте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514E0044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86D09C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A1D8976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7735B3DC" w14:textId="77777777" w:rsidTr="00965ACB">
        <w:tc>
          <w:tcPr>
            <w:tcW w:w="846" w:type="dxa"/>
          </w:tcPr>
          <w:p w14:paraId="3420E64A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334" w:type="dxa"/>
          </w:tcPr>
          <w:p w14:paraId="6D2F6D7C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Жизнь и творчество И. Юзеева. Драматическое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произведение «Выронили белый калфак из рук».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Илдар Юзеев “Ак калфагым төшердем кулдан... “ драмасы. Ремарка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701" w:type="dxa"/>
          </w:tcPr>
          <w:p w14:paraId="4F882EA0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6717E47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3B062E94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7F1DE84D" w14:textId="77777777" w:rsidTr="00965ACB">
        <w:trPr>
          <w:trHeight w:val="360"/>
        </w:trPr>
        <w:tc>
          <w:tcPr>
            <w:tcW w:w="846" w:type="dxa"/>
          </w:tcPr>
          <w:p w14:paraId="624205CB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334" w:type="dxa"/>
          </w:tcPr>
          <w:p w14:paraId="19E514CA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Информация об Альфии Афзаловой. / Әлфия Афзалова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турында белешмә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045B4D46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DB01946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27C657AA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738E26D2" w14:textId="77777777" w:rsidTr="00965ACB">
        <w:trPr>
          <w:trHeight w:val="735"/>
        </w:trPr>
        <w:tc>
          <w:tcPr>
            <w:tcW w:w="846" w:type="dxa"/>
          </w:tcPr>
          <w:p w14:paraId="3965C01E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334" w:type="dxa"/>
          </w:tcPr>
          <w:p w14:paraId="0F881957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поэта Фаннура Сафина. Изучение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стихотворения «Родной земле». / Фәннур Сафин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иҗаты. “Туган җиремә”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7340DB4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1A29D165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5152E0FD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417423B3" w14:textId="77777777" w:rsidTr="00965ACB">
        <w:tc>
          <w:tcPr>
            <w:tcW w:w="846" w:type="dxa"/>
          </w:tcPr>
          <w:p w14:paraId="2F74291F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334" w:type="dxa"/>
          </w:tcPr>
          <w:p w14:paraId="165A5438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М. Галиева. Фрагментарное ознакомление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с повестью «Родной очаг». / Марсель Галиев иҗаты.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“Нигез” повесте.</w:t>
            </w:r>
          </w:p>
        </w:tc>
        <w:tc>
          <w:tcPr>
            <w:tcW w:w="1701" w:type="dxa"/>
          </w:tcPr>
          <w:p w14:paraId="225DA689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7DCAA677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6261151F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184ECE0B" w14:textId="77777777" w:rsidTr="00965ACB">
        <w:trPr>
          <w:trHeight w:val="285"/>
        </w:trPr>
        <w:tc>
          <w:tcPr>
            <w:tcW w:w="15134" w:type="dxa"/>
            <w:gridSpan w:val="5"/>
          </w:tcPr>
          <w:p w14:paraId="1F8A50E9" w14:textId="77777777" w:rsidR="00965ACB" w:rsidRPr="00F339B0" w:rsidRDefault="00965ACB" w:rsidP="00264C20">
            <w:pPr>
              <w:ind w:left="20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 побеждает. / Яхшылык җиңә.</w:t>
            </w:r>
          </w:p>
        </w:tc>
      </w:tr>
      <w:tr w:rsidR="00965ACB" w:rsidRPr="00F339B0" w14:paraId="739DFB12" w14:textId="77777777" w:rsidTr="00965ACB">
        <w:tc>
          <w:tcPr>
            <w:tcW w:w="846" w:type="dxa"/>
          </w:tcPr>
          <w:p w14:paraId="224335D8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334" w:type="dxa"/>
          </w:tcPr>
          <w:p w14:paraId="07755BA4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Жизнь и творчество Ф. Хусни. Рассказ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«Нерассказанная история». / Фатих Хөсни иҗаты.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“Сөйләнмәгән хикәя” әсәре.</w:t>
            </w:r>
          </w:p>
        </w:tc>
        <w:tc>
          <w:tcPr>
            <w:tcW w:w="1701" w:type="dxa"/>
          </w:tcPr>
          <w:p w14:paraId="3C495096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63A55232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584F41D9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6ECDD3F1" w14:textId="77777777" w:rsidTr="00965ACB">
        <w:trPr>
          <w:trHeight w:val="243"/>
        </w:trPr>
        <w:tc>
          <w:tcPr>
            <w:tcW w:w="15134" w:type="dxa"/>
            <w:gridSpan w:val="5"/>
          </w:tcPr>
          <w:p w14:paraId="0EB5C832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четверть (8</w:t>
            </w:r>
            <w:r w:rsidRPr="00F339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</w:tr>
      <w:tr w:rsidR="00965ACB" w:rsidRPr="00F339B0" w14:paraId="040F2C44" w14:textId="77777777" w:rsidTr="00965ACB">
        <w:trPr>
          <w:trHeight w:val="570"/>
        </w:trPr>
        <w:tc>
          <w:tcPr>
            <w:tcW w:w="846" w:type="dxa"/>
          </w:tcPr>
          <w:p w14:paraId="6948C414" w14:textId="77777777" w:rsidR="00965ACB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334" w:type="dxa"/>
          </w:tcPr>
          <w:p w14:paraId="2797131A" w14:textId="77777777" w:rsidR="00965ACB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Жизнь и творчество Р. Хафизовой. «В день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возвращения отца». / Роза Хафизова иҗаты. “Әти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кайткан көн” хикәясе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69C48C22" w14:textId="77777777" w:rsidR="00965ACB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440DD54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3777A55A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501C1C67" w14:textId="77777777" w:rsidTr="00965ACB">
        <w:trPr>
          <w:trHeight w:val="420"/>
        </w:trPr>
        <w:tc>
          <w:tcPr>
            <w:tcW w:w="846" w:type="dxa"/>
          </w:tcPr>
          <w:p w14:paraId="5521D384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334" w:type="dxa"/>
          </w:tcPr>
          <w:p w14:paraId="0DBC4C3E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Ф.Яруллин “Белая кувшинка”. / Фәнис Яруллинның “Ак төнбоек” хикәясе.</w:t>
            </w:r>
          </w:p>
        </w:tc>
        <w:tc>
          <w:tcPr>
            <w:tcW w:w="1701" w:type="dxa"/>
          </w:tcPr>
          <w:p w14:paraId="0BC59F79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7839A3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EC0A8E4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18BAB541" w14:textId="77777777" w:rsidTr="00965ACB">
        <w:tc>
          <w:tcPr>
            <w:tcW w:w="846" w:type="dxa"/>
          </w:tcPr>
          <w:p w14:paraId="617A72A2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334" w:type="dxa"/>
          </w:tcPr>
          <w:p w14:paraId="318C9B2D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Р.Корбана. Проблема взаимотношений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человека и природы в стихотворении «Давайте,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поможем». / Рафис Корбан иҗаты “Ярдәм итик”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7A29DD85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3241EC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0BBE25BF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2DB4D5D8" w14:textId="77777777" w:rsidTr="00965ACB">
        <w:tc>
          <w:tcPr>
            <w:tcW w:w="846" w:type="dxa"/>
          </w:tcPr>
          <w:p w14:paraId="4DC8402D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334" w:type="dxa"/>
          </w:tcPr>
          <w:p w14:paraId="1652D5B8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Р.Галиуллина. Рассказ «Пять «двоек».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Рөстәм Галиуллин иҗаты. “Биш «икеле» хикәясе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2DD9F62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Рассказ «Находка» А.Ахметгалиевой. / Айгөл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Әхмәтгалиева иҗаты. “Табыш” хикәясе.</w:t>
            </w:r>
          </w:p>
        </w:tc>
        <w:tc>
          <w:tcPr>
            <w:tcW w:w="1701" w:type="dxa"/>
          </w:tcPr>
          <w:p w14:paraId="0B38142C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016A9DDA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723671B3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3655CAAE" w14:textId="77777777" w:rsidTr="00965ACB">
        <w:trPr>
          <w:trHeight w:val="345"/>
        </w:trPr>
        <w:tc>
          <w:tcPr>
            <w:tcW w:w="846" w:type="dxa"/>
          </w:tcPr>
          <w:p w14:paraId="0D7C9AA9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334" w:type="dxa"/>
          </w:tcPr>
          <w:p w14:paraId="0045FB0C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Итоговая контрольная работа.</w:t>
            </w:r>
          </w:p>
        </w:tc>
        <w:tc>
          <w:tcPr>
            <w:tcW w:w="1701" w:type="dxa"/>
          </w:tcPr>
          <w:p w14:paraId="17BCB0F0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CDC95CB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756B7433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720FD7B9" w14:textId="77777777" w:rsidTr="00965ACB">
        <w:trPr>
          <w:trHeight w:val="327"/>
        </w:trPr>
        <w:tc>
          <w:tcPr>
            <w:tcW w:w="15134" w:type="dxa"/>
            <w:gridSpan w:val="5"/>
          </w:tcPr>
          <w:p w14:paraId="144D3C52" w14:textId="77777777" w:rsidR="00965ACB" w:rsidRPr="00F339B0" w:rsidRDefault="00965ACB" w:rsidP="00264C20">
            <w:pPr>
              <w:ind w:left="1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Природе нужен доктор. </w:t>
            </w:r>
            <w:r w:rsidRPr="00F339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33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Табигатькә табиб кирәк.</w:t>
            </w:r>
          </w:p>
        </w:tc>
      </w:tr>
      <w:tr w:rsidR="00965ACB" w:rsidRPr="00F339B0" w14:paraId="348184F0" w14:textId="77777777" w:rsidTr="00965ACB">
        <w:tc>
          <w:tcPr>
            <w:tcW w:w="846" w:type="dxa"/>
          </w:tcPr>
          <w:p w14:paraId="64D3CE6A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334" w:type="dxa"/>
          </w:tcPr>
          <w:p w14:paraId="2CA29C3D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Работа над ошибками. Хаталар өстендә эш.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М.Аглямов</w:t>
            </w:r>
            <w:r w:rsidRPr="00F339B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 xml:space="preserve"> «Рассказывает береза». / Мөдәррис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Әгъләмов иҗаты. “Сөйли ак каен...”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7550A0EE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313AC352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3663FA2E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019D5E14" w14:textId="77777777" w:rsidTr="00965ACB">
        <w:tc>
          <w:tcPr>
            <w:tcW w:w="846" w:type="dxa"/>
          </w:tcPr>
          <w:p w14:paraId="67D5B6F0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334" w:type="dxa"/>
          </w:tcPr>
          <w:p w14:paraId="0CD80788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Творчество З.Мансурова. Проблемы взаимоотношения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человека и природы в стихотворении «Крик рыбы». /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Зиннур Мансуров иҗаты. “Балык кычкыруы” шигыре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56A5A6ED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2C01A69E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5661D10A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ACB" w:rsidRPr="00F339B0" w14:paraId="0A3BF6CA" w14:textId="77777777" w:rsidTr="00965ACB">
        <w:trPr>
          <w:trHeight w:val="908"/>
        </w:trPr>
        <w:tc>
          <w:tcPr>
            <w:tcW w:w="846" w:type="dxa"/>
          </w:tcPr>
          <w:p w14:paraId="0D2ED8E5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334" w:type="dxa"/>
          </w:tcPr>
          <w:p w14:paraId="59438270" w14:textId="77777777" w:rsidR="00965ACB" w:rsidRPr="00F339B0" w:rsidRDefault="00965ACB" w:rsidP="00264C20">
            <w:pPr>
              <w:pStyle w:val="a6"/>
              <w:rPr>
                <w:rFonts w:ascii="Times New Roman" w:hAnsi="Times New Roman"/>
                <w:sz w:val="24"/>
                <w:szCs w:val="24"/>
                <w:rtl/>
                <w:lang w:val="tt-RU"/>
              </w:rPr>
            </w:pPr>
            <w:r w:rsidRPr="00F339B0">
              <w:rPr>
                <w:rFonts w:ascii="Times New Roman" w:hAnsi="Times New Roman"/>
                <w:sz w:val="24"/>
                <w:szCs w:val="24"/>
              </w:rPr>
              <w:t>Рассказ «Ворон» («Карач») Х. Ибрагима. Повторение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 обобщение изученного в 7 классе. / Хәбир Ибраһим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339B0">
              <w:rPr>
                <w:rFonts w:ascii="Times New Roman" w:hAnsi="Times New Roman"/>
                <w:sz w:val="24"/>
                <w:szCs w:val="24"/>
              </w:rPr>
              <w:t>иҗаты. “Карач” хикәясе. Йомгаклау</w:t>
            </w:r>
            <w:r w:rsidRPr="00F339B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14:paraId="0DEFDF57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14:paraId="4657C3E7" w14:textId="77777777" w:rsidR="00965ACB" w:rsidRPr="00F339B0" w:rsidRDefault="00965ACB" w:rsidP="0026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300350B5" w14:textId="77777777" w:rsidR="00965ACB" w:rsidRPr="00F339B0" w:rsidRDefault="00965ACB" w:rsidP="00264C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3D4D88AD" w14:textId="1051BA91" w:rsidR="00965ACB" w:rsidRDefault="00965ACB" w:rsidP="00965ACB">
      <w:pPr>
        <w:rPr>
          <w:rFonts w:ascii="Times New Roman" w:hAnsi="Times New Roman" w:cs="Times New Roman"/>
          <w:sz w:val="24"/>
          <w:szCs w:val="24"/>
        </w:rPr>
      </w:pPr>
    </w:p>
    <w:p w14:paraId="2A6EF7C3" w14:textId="57A4CA23" w:rsidR="00965ACB" w:rsidRDefault="00965ACB" w:rsidP="00965ACB">
      <w:pPr>
        <w:rPr>
          <w:rFonts w:ascii="Times New Roman" w:hAnsi="Times New Roman" w:cs="Times New Roman"/>
          <w:sz w:val="24"/>
          <w:szCs w:val="24"/>
        </w:rPr>
      </w:pPr>
    </w:p>
    <w:p w14:paraId="67EB874A" w14:textId="6CBF2D72" w:rsidR="00965ACB" w:rsidRDefault="00965ACB" w:rsidP="00965ACB">
      <w:pPr>
        <w:rPr>
          <w:rFonts w:ascii="Times New Roman" w:hAnsi="Times New Roman" w:cs="Times New Roman"/>
          <w:sz w:val="24"/>
          <w:szCs w:val="24"/>
        </w:rPr>
      </w:pPr>
    </w:p>
    <w:p w14:paraId="7D3F6D44" w14:textId="77777777" w:rsidR="00965ACB" w:rsidRPr="00F339B0" w:rsidRDefault="00965ACB" w:rsidP="00965ACB">
      <w:pPr>
        <w:rPr>
          <w:rFonts w:ascii="Times New Roman" w:hAnsi="Times New Roman" w:cs="Times New Roman"/>
          <w:sz w:val="24"/>
          <w:szCs w:val="24"/>
        </w:rPr>
      </w:pPr>
    </w:p>
    <w:p w14:paraId="6281222C" w14:textId="77777777" w:rsidR="00965ACB" w:rsidRPr="00F339B0" w:rsidRDefault="00965ACB" w:rsidP="00965AC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339B0">
        <w:rPr>
          <w:rFonts w:ascii="Times New Roman" w:hAnsi="Times New Roman" w:cs="Times New Roman"/>
          <w:sz w:val="24"/>
          <w:szCs w:val="24"/>
          <w:lang w:val="tt-RU"/>
        </w:rPr>
        <w:t>Эш программасының корректировкасы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4858"/>
        <w:gridCol w:w="1946"/>
        <w:gridCol w:w="4780"/>
        <w:gridCol w:w="1887"/>
      </w:tblGrid>
      <w:tr w:rsidR="00965ACB" w:rsidRPr="00F339B0" w14:paraId="77463DA3" w14:textId="77777777" w:rsidTr="00264C20">
        <w:tc>
          <w:tcPr>
            <w:tcW w:w="1089" w:type="dxa"/>
          </w:tcPr>
          <w:p w14:paraId="0F08DD36" w14:textId="77777777" w:rsidR="00965ACB" w:rsidRPr="00F339B0" w:rsidRDefault="00965ACB" w:rsidP="00264C2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  <w:r w:rsidRPr="00F339B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Класс</w:t>
            </w:r>
          </w:p>
        </w:tc>
        <w:tc>
          <w:tcPr>
            <w:tcW w:w="4858" w:type="dxa"/>
          </w:tcPr>
          <w:p w14:paraId="621B1152" w14:textId="77777777" w:rsidR="00965ACB" w:rsidRPr="00F339B0" w:rsidRDefault="00965ACB" w:rsidP="00264C2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Б</w:t>
            </w:r>
            <w:r w:rsidRPr="00F339B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үлек/теманың исеме</w:t>
            </w:r>
          </w:p>
        </w:tc>
        <w:tc>
          <w:tcPr>
            <w:tcW w:w="1946" w:type="dxa"/>
          </w:tcPr>
          <w:p w14:paraId="4374532D" w14:textId="77777777" w:rsidR="00965ACB" w:rsidRPr="00F339B0" w:rsidRDefault="00965ACB" w:rsidP="00264C2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План буенча үткәрелү вакыты</w:t>
            </w:r>
          </w:p>
        </w:tc>
        <w:tc>
          <w:tcPr>
            <w:tcW w:w="4780" w:type="dxa"/>
          </w:tcPr>
          <w:p w14:paraId="60A7BDC3" w14:textId="77777777" w:rsidR="00965ACB" w:rsidRPr="00F339B0" w:rsidRDefault="00965ACB" w:rsidP="00264C2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Корректировканың сәбәбе</w:t>
            </w:r>
          </w:p>
        </w:tc>
        <w:tc>
          <w:tcPr>
            <w:tcW w:w="1887" w:type="dxa"/>
          </w:tcPr>
          <w:p w14:paraId="1E27C892" w14:textId="77777777" w:rsidR="00965ACB" w:rsidRPr="00F339B0" w:rsidRDefault="00965ACB" w:rsidP="00264C2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F339B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Факт буенча үткәрелү вакыты</w:t>
            </w:r>
          </w:p>
        </w:tc>
      </w:tr>
      <w:tr w:rsidR="00965ACB" w:rsidRPr="00F339B0" w14:paraId="40464AD3" w14:textId="77777777" w:rsidTr="00264C20">
        <w:tc>
          <w:tcPr>
            <w:tcW w:w="1089" w:type="dxa"/>
          </w:tcPr>
          <w:p w14:paraId="5CB783A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743B8F4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4C1B1D17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737DAE4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4D5270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3C004181" w14:textId="77777777" w:rsidTr="00264C20">
        <w:tc>
          <w:tcPr>
            <w:tcW w:w="1089" w:type="dxa"/>
          </w:tcPr>
          <w:p w14:paraId="63B144FC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2B06A9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64F4E92E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2A285D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FF66EAA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02AEC7B6" w14:textId="77777777" w:rsidTr="00264C20">
        <w:tc>
          <w:tcPr>
            <w:tcW w:w="1089" w:type="dxa"/>
          </w:tcPr>
          <w:p w14:paraId="70DDD238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8D69ED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C975DC4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5F4F7A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1CCA3A4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1B578FA8" w14:textId="77777777" w:rsidTr="00264C20">
        <w:tc>
          <w:tcPr>
            <w:tcW w:w="1089" w:type="dxa"/>
          </w:tcPr>
          <w:p w14:paraId="063051A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6B8766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6DA2B02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154DF22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A500834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5B07FC88" w14:textId="77777777" w:rsidTr="00264C20">
        <w:tc>
          <w:tcPr>
            <w:tcW w:w="1089" w:type="dxa"/>
          </w:tcPr>
          <w:p w14:paraId="092ECE9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3B73C6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07964B2A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BCE3FC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270C37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4AFE7433" w14:textId="77777777" w:rsidTr="00264C20">
        <w:tc>
          <w:tcPr>
            <w:tcW w:w="1089" w:type="dxa"/>
          </w:tcPr>
          <w:p w14:paraId="5C6FC5B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4702102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5323A87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2FC13C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B8F7EC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1E438800" w14:textId="77777777" w:rsidTr="00264C20">
        <w:tc>
          <w:tcPr>
            <w:tcW w:w="1089" w:type="dxa"/>
          </w:tcPr>
          <w:p w14:paraId="1EBCAA7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46E433DA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BA61AD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E61AD5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4438B4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288F735C" w14:textId="77777777" w:rsidTr="00264C20">
        <w:tc>
          <w:tcPr>
            <w:tcW w:w="1089" w:type="dxa"/>
          </w:tcPr>
          <w:p w14:paraId="1FC533F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B67DEB3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0AD773EA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0686874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200ECF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72CF85AD" w14:textId="77777777" w:rsidTr="00264C20">
        <w:tc>
          <w:tcPr>
            <w:tcW w:w="1089" w:type="dxa"/>
          </w:tcPr>
          <w:p w14:paraId="224949B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709ED623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1889EDE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7E79AEF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D3AC62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1116910F" w14:textId="77777777" w:rsidTr="00264C20">
        <w:tc>
          <w:tcPr>
            <w:tcW w:w="1089" w:type="dxa"/>
          </w:tcPr>
          <w:p w14:paraId="1E4825B3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0DB1493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FB12F5A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B729BBC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6CD67DF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2E233EF2" w14:textId="77777777" w:rsidTr="00264C20">
        <w:tc>
          <w:tcPr>
            <w:tcW w:w="1089" w:type="dxa"/>
          </w:tcPr>
          <w:p w14:paraId="29C7A50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B128FF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422A378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8A0D117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C824F2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0C9C79E3" w14:textId="77777777" w:rsidTr="00264C20">
        <w:tc>
          <w:tcPr>
            <w:tcW w:w="1089" w:type="dxa"/>
          </w:tcPr>
          <w:p w14:paraId="1932912C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43F814DC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1F450787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63E841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75E02C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0744FA91" w14:textId="77777777" w:rsidTr="00264C20">
        <w:tc>
          <w:tcPr>
            <w:tcW w:w="1089" w:type="dxa"/>
          </w:tcPr>
          <w:p w14:paraId="69FCAFC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1DF0A65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428FAF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32FCC04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BB26E78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5C14D7A5" w14:textId="77777777" w:rsidTr="00264C20">
        <w:tc>
          <w:tcPr>
            <w:tcW w:w="1089" w:type="dxa"/>
          </w:tcPr>
          <w:p w14:paraId="7C4D41A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3ADC674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471FC7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13EEF82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1B306B3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0C8A8149" w14:textId="77777777" w:rsidTr="00264C20">
        <w:tc>
          <w:tcPr>
            <w:tcW w:w="1089" w:type="dxa"/>
          </w:tcPr>
          <w:p w14:paraId="26A1ADE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39881E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CBB7938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F262313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51C5F8D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56985E44" w14:textId="77777777" w:rsidTr="00264C20">
        <w:tc>
          <w:tcPr>
            <w:tcW w:w="1089" w:type="dxa"/>
          </w:tcPr>
          <w:p w14:paraId="388E97ED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16720BC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C5FAAA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7D21D6A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633A6F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34F04271" w14:textId="77777777" w:rsidTr="00264C20">
        <w:tc>
          <w:tcPr>
            <w:tcW w:w="1089" w:type="dxa"/>
          </w:tcPr>
          <w:p w14:paraId="2E65341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7B8B301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5C0B9E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DA77FD8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DE0678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22682F3E" w14:textId="77777777" w:rsidTr="00264C20">
        <w:tc>
          <w:tcPr>
            <w:tcW w:w="1089" w:type="dxa"/>
          </w:tcPr>
          <w:p w14:paraId="0031BCD3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F25A0F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19D64C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7E2ED7FE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621312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01D25A99" w14:textId="77777777" w:rsidTr="00264C20">
        <w:tc>
          <w:tcPr>
            <w:tcW w:w="1089" w:type="dxa"/>
          </w:tcPr>
          <w:p w14:paraId="11E9113A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35469E4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133238B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51E7813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954B5E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7CD627AD" w14:textId="77777777" w:rsidTr="00264C20">
        <w:tc>
          <w:tcPr>
            <w:tcW w:w="1089" w:type="dxa"/>
          </w:tcPr>
          <w:p w14:paraId="7DEA5B9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2C8E96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10AE154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0172A22E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5C4755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7AABEF15" w14:textId="77777777" w:rsidTr="00264C20">
        <w:tc>
          <w:tcPr>
            <w:tcW w:w="1089" w:type="dxa"/>
          </w:tcPr>
          <w:p w14:paraId="3EBD0F7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76075B5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1346FB6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5279BA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B8A109A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2095E0C9" w14:textId="77777777" w:rsidTr="00264C20">
        <w:tc>
          <w:tcPr>
            <w:tcW w:w="1089" w:type="dxa"/>
          </w:tcPr>
          <w:p w14:paraId="310004AC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8C000B1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8E767B6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508269B0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61D641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965ACB" w:rsidRPr="00F339B0" w14:paraId="6E715245" w14:textId="77777777" w:rsidTr="00264C20">
        <w:tc>
          <w:tcPr>
            <w:tcW w:w="1089" w:type="dxa"/>
          </w:tcPr>
          <w:p w14:paraId="30DD405C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32FACBE2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5A6C7B5C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0EC56599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5D744A5" w14:textId="77777777" w:rsidR="00965ACB" w:rsidRPr="00F339B0" w:rsidRDefault="00965ACB" w:rsidP="00264C2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0C6E033A" w14:textId="77777777" w:rsidR="00965ACB" w:rsidRPr="00F339B0" w:rsidRDefault="00965ACB" w:rsidP="00965ACB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74C964A5" w14:textId="683F1460" w:rsidR="00B14EDD" w:rsidRPr="00965ACB" w:rsidRDefault="00B14EDD" w:rsidP="00965ACB"/>
    <w:sectPr w:rsidR="00B14EDD" w:rsidRPr="00965ACB" w:rsidSect="003A1E50">
      <w:footerReference w:type="default" r:id="rId7"/>
      <w:pgSz w:w="16838" w:h="11906" w:orient="landscape"/>
      <w:pgMar w:top="1134" w:right="67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D75F8" w14:textId="77777777" w:rsidR="009309E3" w:rsidRDefault="009309E3" w:rsidP="003A1E50">
      <w:pPr>
        <w:spacing w:after="0" w:line="240" w:lineRule="auto"/>
      </w:pPr>
      <w:r>
        <w:separator/>
      </w:r>
    </w:p>
  </w:endnote>
  <w:endnote w:type="continuationSeparator" w:id="0">
    <w:p w14:paraId="751F1A1D" w14:textId="77777777" w:rsidR="009309E3" w:rsidRDefault="009309E3" w:rsidP="003A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 SmBd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129926"/>
      <w:docPartObj>
        <w:docPartGallery w:val="Page Numbers (Bottom of Page)"/>
        <w:docPartUnique/>
      </w:docPartObj>
    </w:sdtPr>
    <w:sdtEndPr/>
    <w:sdtContent>
      <w:p w14:paraId="4B15E15A" w14:textId="63537CF4" w:rsidR="008133F5" w:rsidRDefault="008133F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ACB">
          <w:rPr>
            <w:noProof/>
          </w:rPr>
          <w:t>2</w:t>
        </w:r>
        <w:r>
          <w:fldChar w:fldCharType="end"/>
        </w:r>
      </w:p>
    </w:sdtContent>
  </w:sdt>
  <w:p w14:paraId="41BC6A23" w14:textId="77777777" w:rsidR="008133F5" w:rsidRDefault="008133F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BDD9A" w14:textId="77777777" w:rsidR="009309E3" w:rsidRDefault="009309E3" w:rsidP="003A1E50">
      <w:pPr>
        <w:spacing w:after="0" w:line="240" w:lineRule="auto"/>
      </w:pPr>
      <w:r>
        <w:separator/>
      </w:r>
    </w:p>
  </w:footnote>
  <w:footnote w:type="continuationSeparator" w:id="0">
    <w:p w14:paraId="424B7A00" w14:textId="77777777" w:rsidR="009309E3" w:rsidRDefault="009309E3" w:rsidP="003A1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2CA"/>
    <w:multiLevelType w:val="multilevel"/>
    <w:tmpl w:val="5BF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D749B"/>
    <w:multiLevelType w:val="multilevel"/>
    <w:tmpl w:val="445E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27A72"/>
    <w:multiLevelType w:val="multilevel"/>
    <w:tmpl w:val="4EB0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B758C"/>
    <w:multiLevelType w:val="multilevel"/>
    <w:tmpl w:val="99B8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F47A4"/>
    <w:multiLevelType w:val="multilevel"/>
    <w:tmpl w:val="68B0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91E0D"/>
    <w:multiLevelType w:val="multilevel"/>
    <w:tmpl w:val="2A6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B0624"/>
    <w:multiLevelType w:val="multilevel"/>
    <w:tmpl w:val="7BA4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36D1B"/>
    <w:multiLevelType w:val="hybridMultilevel"/>
    <w:tmpl w:val="4AD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736"/>
    <w:multiLevelType w:val="multilevel"/>
    <w:tmpl w:val="D772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879DF"/>
    <w:multiLevelType w:val="multilevel"/>
    <w:tmpl w:val="55B4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C0DDE"/>
    <w:multiLevelType w:val="multilevel"/>
    <w:tmpl w:val="4D70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2413E"/>
    <w:multiLevelType w:val="multilevel"/>
    <w:tmpl w:val="71FC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E76E09"/>
    <w:multiLevelType w:val="multilevel"/>
    <w:tmpl w:val="182A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C2221"/>
    <w:multiLevelType w:val="hybridMultilevel"/>
    <w:tmpl w:val="B7141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941F1"/>
    <w:multiLevelType w:val="multilevel"/>
    <w:tmpl w:val="177E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C3366"/>
    <w:multiLevelType w:val="multilevel"/>
    <w:tmpl w:val="0420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6293C"/>
    <w:multiLevelType w:val="multilevel"/>
    <w:tmpl w:val="1C92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C93B6E"/>
    <w:multiLevelType w:val="multilevel"/>
    <w:tmpl w:val="745E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C16A0A"/>
    <w:multiLevelType w:val="multilevel"/>
    <w:tmpl w:val="8AA0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936BFD"/>
    <w:multiLevelType w:val="multilevel"/>
    <w:tmpl w:val="266A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5012A"/>
    <w:multiLevelType w:val="multilevel"/>
    <w:tmpl w:val="AEFE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393CA9"/>
    <w:multiLevelType w:val="multilevel"/>
    <w:tmpl w:val="DC70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BF53FF"/>
    <w:multiLevelType w:val="multilevel"/>
    <w:tmpl w:val="6584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EF724C"/>
    <w:multiLevelType w:val="multilevel"/>
    <w:tmpl w:val="5060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5E4BFE"/>
    <w:multiLevelType w:val="multilevel"/>
    <w:tmpl w:val="16E4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8E3A0C"/>
    <w:multiLevelType w:val="multilevel"/>
    <w:tmpl w:val="3CC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043797"/>
    <w:multiLevelType w:val="multilevel"/>
    <w:tmpl w:val="C4BC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752B1A"/>
    <w:multiLevelType w:val="multilevel"/>
    <w:tmpl w:val="670E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770C7"/>
    <w:multiLevelType w:val="multilevel"/>
    <w:tmpl w:val="C43A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4A159D"/>
    <w:multiLevelType w:val="multilevel"/>
    <w:tmpl w:val="B10A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C75D32"/>
    <w:multiLevelType w:val="multilevel"/>
    <w:tmpl w:val="1AF6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7C6E25"/>
    <w:multiLevelType w:val="multilevel"/>
    <w:tmpl w:val="AE48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3E4750"/>
    <w:multiLevelType w:val="multilevel"/>
    <w:tmpl w:val="1638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65222B"/>
    <w:multiLevelType w:val="multilevel"/>
    <w:tmpl w:val="FEF6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973762"/>
    <w:multiLevelType w:val="multilevel"/>
    <w:tmpl w:val="F472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084305"/>
    <w:multiLevelType w:val="multilevel"/>
    <w:tmpl w:val="AD8E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C466B6"/>
    <w:multiLevelType w:val="hybridMultilevel"/>
    <w:tmpl w:val="FCD86F9E"/>
    <w:lvl w:ilvl="0" w:tplc="F66E9C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11EDF"/>
    <w:multiLevelType w:val="multilevel"/>
    <w:tmpl w:val="13F6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B27D24"/>
    <w:multiLevelType w:val="multilevel"/>
    <w:tmpl w:val="295A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3A61D9"/>
    <w:multiLevelType w:val="hybridMultilevel"/>
    <w:tmpl w:val="396C67F6"/>
    <w:lvl w:ilvl="0" w:tplc="B86210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A45FB"/>
    <w:multiLevelType w:val="multilevel"/>
    <w:tmpl w:val="CCD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A6579B"/>
    <w:multiLevelType w:val="multilevel"/>
    <w:tmpl w:val="197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B14C67"/>
    <w:multiLevelType w:val="multilevel"/>
    <w:tmpl w:val="A3EC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CF1A83"/>
    <w:multiLevelType w:val="multilevel"/>
    <w:tmpl w:val="A94E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50641F"/>
    <w:multiLevelType w:val="multilevel"/>
    <w:tmpl w:val="9EFE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FF6A8A"/>
    <w:multiLevelType w:val="multilevel"/>
    <w:tmpl w:val="F2A2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2C14A3"/>
    <w:multiLevelType w:val="multilevel"/>
    <w:tmpl w:val="A90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737D99"/>
    <w:multiLevelType w:val="multilevel"/>
    <w:tmpl w:val="4B8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5F526F"/>
    <w:multiLevelType w:val="multilevel"/>
    <w:tmpl w:val="6E7C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BD332C5"/>
    <w:multiLevelType w:val="multilevel"/>
    <w:tmpl w:val="D304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BA0AFB"/>
    <w:multiLevelType w:val="multilevel"/>
    <w:tmpl w:val="C90A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5C5A90"/>
    <w:multiLevelType w:val="multilevel"/>
    <w:tmpl w:val="FA96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740B9A"/>
    <w:multiLevelType w:val="multilevel"/>
    <w:tmpl w:val="ACE0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9"/>
  </w:num>
  <w:num w:numId="3">
    <w:abstractNumId w:val="22"/>
  </w:num>
  <w:num w:numId="4">
    <w:abstractNumId w:val="9"/>
  </w:num>
  <w:num w:numId="5">
    <w:abstractNumId w:val="43"/>
  </w:num>
  <w:num w:numId="6">
    <w:abstractNumId w:val="46"/>
  </w:num>
  <w:num w:numId="7">
    <w:abstractNumId w:val="50"/>
  </w:num>
  <w:num w:numId="8">
    <w:abstractNumId w:val="14"/>
  </w:num>
  <w:num w:numId="9">
    <w:abstractNumId w:val="48"/>
  </w:num>
  <w:num w:numId="10">
    <w:abstractNumId w:val="29"/>
  </w:num>
  <w:num w:numId="11">
    <w:abstractNumId w:val="10"/>
  </w:num>
  <w:num w:numId="12">
    <w:abstractNumId w:val="49"/>
  </w:num>
  <w:num w:numId="13">
    <w:abstractNumId w:val="6"/>
  </w:num>
  <w:num w:numId="14">
    <w:abstractNumId w:val="35"/>
  </w:num>
  <w:num w:numId="15">
    <w:abstractNumId w:val="28"/>
  </w:num>
  <w:num w:numId="16">
    <w:abstractNumId w:val="18"/>
  </w:num>
  <w:num w:numId="17">
    <w:abstractNumId w:val="20"/>
  </w:num>
  <w:num w:numId="18">
    <w:abstractNumId w:val="8"/>
  </w:num>
  <w:num w:numId="19">
    <w:abstractNumId w:val="38"/>
  </w:num>
  <w:num w:numId="20">
    <w:abstractNumId w:val="47"/>
  </w:num>
  <w:num w:numId="21">
    <w:abstractNumId w:val="5"/>
  </w:num>
  <w:num w:numId="22">
    <w:abstractNumId w:val="31"/>
  </w:num>
  <w:num w:numId="23">
    <w:abstractNumId w:val="11"/>
  </w:num>
  <w:num w:numId="24">
    <w:abstractNumId w:val="15"/>
  </w:num>
  <w:num w:numId="25">
    <w:abstractNumId w:val="32"/>
  </w:num>
  <w:num w:numId="26">
    <w:abstractNumId w:val="1"/>
  </w:num>
  <w:num w:numId="27">
    <w:abstractNumId w:val="52"/>
  </w:num>
  <w:num w:numId="28">
    <w:abstractNumId w:val="34"/>
  </w:num>
  <w:num w:numId="29">
    <w:abstractNumId w:val="23"/>
  </w:num>
  <w:num w:numId="30">
    <w:abstractNumId w:val="42"/>
  </w:num>
  <w:num w:numId="31">
    <w:abstractNumId w:val="12"/>
  </w:num>
  <w:num w:numId="32">
    <w:abstractNumId w:val="41"/>
  </w:num>
  <w:num w:numId="33">
    <w:abstractNumId w:val="30"/>
  </w:num>
  <w:num w:numId="34">
    <w:abstractNumId w:val="21"/>
  </w:num>
  <w:num w:numId="35">
    <w:abstractNumId w:val="3"/>
  </w:num>
  <w:num w:numId="36">
    <w:abstractNumId w:val="45"/>
  </w:num>
  <w:num w:numId="37">
    <w:abstractNumId w:val="24"/>
  </w:num>
  <w:num w:numId="38">
    <w:abstractNumId w:val="44"/>
  </w:num>
  <w:num w:numId="39">
    <w:abstractNumId w:val="27"/>
  </w:num>
  <w:num w:numId="40">
    <w:abstractNumId w:val="0"/>
  </w:num>
  <w:num w:numId="41">
    <w:abstractNumId w:val="4"/>
  </w:num>
  <w:num w:numId="42">
    <w:abstractNumId w:val="16"/>
  </w:num>
  <w:num w:numId="43">
    <w:abstractNumId w:val="33"/>
  </w:num>
  <w:num w:numId="44">
    <w:abstractNumId w:val="37"/>
  </w:num>
  <w:num w:numId="45">
    <w:abstractNumId w:val="40"/>
  </w:num>
  <w:num w:numId="46">
    <w:abstractNumId w:val="25"/>
  </w:num>
  <w:num w:numId="47">
    <w:abstractNumId w:val="51"/>
  </w:num>
  <w:num w:numId="48">
    <w:abstractNumId w:val="17"/>
  </w:num>
  <w:num w:numId="49">
    <w:abstractNumId w:val="2"/>
  </w:num>
  <w:num w:numId="50">
    <w:abstractNumId w:val="39"/>
  </w:num>
  <w:num w:numId="51">
    <w:abstractNumId w:val="13"/>
  </w:num>
  <w:num w:numId="52">
    <w:abstractNumId w:val="36"/>
  </w:num>
  <w:num w:numId="53">
    <w:abstractNumId w:val="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E8"/>
    <w:rsid w:val="000305FE"/>
    <w:rsid w:val="0003080B"/>
    <w:rsid w:val="000456D5"/>
    <w:rsid w:val="00066DD5"/>
    <w:rsid w:val="000720AE"/>
    <w:rsid w:val="000941F0"/>
    <w:rsid w:val="000C44C2"/>
    <w:rsid w:val="000C5916"/>
    <w:rsid w:val="000C6B0C"/>
    <w:rsid w:val="00107DA2"/>
    <w:rsid w:val="00146648"/>
    <w:rsid w:val="001479C1"/>
    <w:rsid w:val="00147FD4"/>
    <w:rsid w:val="001662A0"/>
    <w:rsid w:val="001779D6"/>
    <w:rsid w:val="001C4B5D"/>
    <w:rsid w:val="001D46FE"/>
    <w:rsid w:val="001E0596"/>
    <w:rsid w:val="001E24A1"/>
    <w:rsid w:val="001F40C2"/>
    <w:rsid w:val="00250942"/>
    <w:rsid w:val="0026550C"/>
    <w:rsid w:val="0026642F"/>
    <w:rsid w:val="00280F13"/>
    <w:rsid w:val="00291BD0"/>
    <w:rsid w:val="002E7AE4"/>
    <w:rsid w:val="00320BDF"/>
    <w:rsid w:val="0034084F"/>
    <w:rsid w:val="00347216"/>
    <w:rsid w:val="0036249F"/>
    <w:rsid w:val="00384C36"/>
    <w:rsid w:val="00385363"/>
    <w:rsid w:val="0038604A"/>
    <w:rsid w:val="003A0142"/>
    <w:rsid w:val="003A1E50"/>
    <w:rsid w:val="003A1FBD"/>
    <w:rsid w:val="003A5984"/>
    <w:rsid w:val="003A5DF2"/>
    <w:rsid w:val="003A745E"/>
    <w:rsid w:val="003C4D78"/>
    <w:rsid w:val="003D2443"/>
    <w:rsid w:val="00410C11"/>
    <w:rsid w:val="00481658"/>
    <w:rsid w:val="004925F0"/>
    <w:rsid w:val="004B6552"/>
    <w:rsid w:val="004C0D76"/>
    <w:rsid w:val="004E50EA"/>
    <w:rsid w:val="004F14B0"/>
    <w:rsid w:val="005037A8"/>
    <w:rsid w:val="00544E09"/>
    <w:rsid w:val="0056664C"/>
    <w:rsid w:val="005D0284"/>
    <w:rsid w:val="005D397D"/>
    <w:rsid w:val="00600556"/>
    <w:rsid w:val="006025E8"/>
    <w:rsid w:val="00603AD2"/>
    <w:rsid w:val="006251BA"/>
    <w:rsid w:val="0065745F"/>
    <w:rsid w:val="00672853"/>
    <w:rsid w:val="006764FF"/>
    <w:rsid w:val="00686424"/>
    <w:rsid w:val="00695476"/>
    <w:rsid w:val="00695DF8"/>
    <w:rsid w:val="006C2D59"/>
    <w:rsid w:val="006C3A5F"/>
    <w:rsid w:val="006D19C2"/>
    <w:rsid w:val="007000D3"/>
    <w:rsid w:val="00731533"/>
    <w:rsid w:val="007B5B04"/>
    <w:rsid w:val="007C1D3F"/>
    <w:rsid w:val="007D18E8"/>
    <w:rsid w:val="00812E13"/>
    <w:rsid w:val="008133F5"/>
    <w:rsid w:val="008301A0"/>
    <w:rsid w:val="008354FE"/>
    <w:rsid w:val="00852A6B"/>
    <w:rsid w:val="008965BC"/>
    <w:rsid w:val="00896D30"/>
    <w:rsid w:val="008A2378"/>
    <w:rsid w:val="008C1D04"/>
    <w:rsid w:val="008C2ED6"/>
    <w:rsid w:val="00910900"/>
    <w:rsid w:val="009309E3"/>
    <w:rsid w:val="00952D47"/>
    <w:rsid w:val="009545CC"/>
    <w:rsid w:val="00965ACB"/>
    <w:rsid w:val="00967E33"/>
    <w:rsid w:val="00970624"/>
    <w:rsid w:val="0097198A"/>
    <w:rsid w:val="009918D2"/>
    <w:rsid w:val="009B4564"/>
    <w:rsid w:val="009D50DB"/>
    <w:rsid w:val="00A065B1"/>
    <w:rsid w:val="00A21334"/>
    <w:rsid w:val="00A2219F"/>
    <w:rsid w:val="00A72709"/>
    <w:rsid w:val="00A7663C"/>
    <w:rsid w:val="00AB1BC9"/>
    <w:rsid w:val="00AC4254"/>
    <w:rsid w:val="00AE0A35"/>
    <w:rsid w:val="00AF3CF3"/>
    <w:rsid w:val="00B102CC"/>
    <w:rsid w:val="00B126AD"/>
    <w:rsid w:val="00B12F8C"/>
    <w:rsid w:val="00B14EDD"/>
    <w:rsid w:val="00B25751"/>
    <w:rsid w:val="00B458E5"/>
    <w:rsid w:val="00B55053"/>
    <w:rsid w:val="00BC494A"/>
    <w:rsid w:val="00C433FC"/>
    <w:rsid w:val="00C55A40"/>
    <w:rsid w:val="00C93FF4"/>
    <w:rsid w:val="00CB4D26"/>
    <w:rsid w:val="00CC480A"/>
    <w:rsid w:val="00D40B69"/>
    <w:rsid w:val="00D44CE3"/>
    <w:rsid w:val="00D73B49"/>
    <w:rsid w:val="00DA49F4"/>
    <w:rsid w:val="00E02A13"/>
    <w:rsid w:val="00E76D95"/>
    <w:rsid w:val="00EA1E7F"/>
    <w:rsid w:val="00EA2104"/>
    <w:rsid w:val="00EA6AAC"/>
    <w:rsid w:val="00EC524D"/>
    <w:rsid w:val="00ED4A3B"/>
    <w:rsid w:val="00F024AD"/>
    <w:rsid w:val="00F02636"/>
    <w:rsid w:val="00F05BA6"/>
    <w:rsid w:val="00F05E85"/>
    <w:rsid w:val="00F13428"/>
    <w:rsid w:val="00F46116"/>
    <w:rsid w:val="00F72DE1"/>
    <w:rsid w:val="00F751F4"/>
    <w:rsid w:val="00F845FD"/>
    <w:rsid w:val="00FE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C71C"/>
  <w15:docId w15:val="{84E79BED-45EF-437B-A7BE-893B6A51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D04"/>
  </w:style>
  <w:style w:type="paragraph" w:styleId="1">
    <w:name w:val="heading 1"/>
    <w:basedOn w:val="a"/>
    <w:link w:val="10"/>
    <w:uiPriority w:val="9"/>
    <w:qFormat/>
    <w:rsid w:val="006C3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3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3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3A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A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C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3A5F"/>
    <w:rPr>
      <w:b/>
      <w:bCs/>
    </w:rPr>
  </w:style>
  <w:style w:type="character" w:customStyle="1" w:styleId="widgetinline">
    <w:name w:val="_widgetinline"/>
    <w:basedOn w:val="a0"/>
    <w:rsid w:val="006C3A5F"/>
  </w:style>
  <w:style w:type="table" w:styleId="a5">
    <w:name w:val="Table Grid"/>
    <w:basedOn w:val="a1"/>
    <w:uiPriority w:val="39"/>
    <w:rsid w:val="008C1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7198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1A0"/>
    <w:pPr>
      <w:spacing w:after="4" w:line="252" w:lineRule="auto"/>
      <w:ind w:left="720" w:hanging="237"/>
      <w:contextualSpacing/>
      <w:jc w:val="both"/>
    </w:pPr>
    <w:rPr>
      <w:rFonts w:ascii="Times New Roman" w:eastAsia="Times New Roman" w:hAnsi="Times New Roman" w:cs="Times New Roman"/>
      <w:color w:val="231F20"/>
      <w:sz w:val="20"/>
      <w:lang w:eastAsia="ru-RU"/>
    </w:rPr>
  </w:style>
  <w:style w:type="character" w:styleId="a8">
    <w:name w:val="Hyperlink"/>
    <w:basedOn w:val="a0"/>
    <w:uiPriority w:val="99"/>
    <w:unhideWhenUsed/>
    <w:rsid w:val="008301A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A1E50"/>
  </w:style>
  <w:style w:type="paragraph" w:styleId="ab">
    <w:name w:val="footer"/>
    <w:basedOn w:val="a"/>
    <w:link w:val="ac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A1E50"/>
  </w:style>
  <w:style w:type="paragraph" w:styleId="ad">
    <w:name w:val="Balloon Text"/>
    <w:basedOn w:val="a"/>
    <w:link w:val="ae"/>
    <w:uiPriority w:val="99"/>
    <w:semiHidden/>
    <w:unhideWhenUsed/>
    <w:rsid w:val="00F13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13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65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36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437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05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5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122</cp:revision>
  <cp:lastPrinted>2022-09-21T12:11:00Z</cp:lastPrinted>
  <dcterms:created xsi:type="dcterms:W3CDTF">2022-08-31T12:09:00Z</dcterms:created>
  <dcterms:modified xsi:type="dcterms:W3CDTF">2023-10-09T12:43:00Z</dcterms:modified>
</cp:coreProperties>
</file>